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FB7F4" w14:textId="77777777" w:rsidR="006F4530" w:rsidRPr="006B44EA" w:rsidRDefault="006F4530" w:rsidP="006F4530">
      <w:pPr>
        <w:jc w:val="center"/>
        <w:rPr>
          <w:color w:val="000000"/>
          <w:sz w:val="28"/>
          <w:szCs w:val="28"/>
          <w:lang w:val="vi-VN"/>
        </w:rPr>
      </w:pPr>
      <w:r w:rsidRPr="006B44EA">
        <w:rPr>
          <w:b/>
          <w:color w:val="000000"/>
          <w:sz w:val="28"/>
          <w:szCs w:val="28"/>
          <w:lang w:val="vi-VN"/>
        </w:rPr>
        <w:t>Mẫu số</w:t>
      </w:r>
      <w:r w:rsidRPr="006B44EA">
        <w:rPr>
          <w:b/>
          <w:bCs/>
          <w:color w:val="000000"/>
          <w:sz w:val="28"/>
          <w:szCs w:val="28"/>
          <w:lang w:val="vi-VN"/>
        </w:rPr>
        <w:t xml:space="preserve"> 06</w:t>
      </w:r>
    </w:p>
    <w:p w14:paraId="05C01EAA" w14:textId="77777777" w:rsidR="006F4530" w:rsidRPr="006B44EA" w:rsidRDefault="006F4530" w:rsidP="006F4530">
      <w:pPr>
        <w:spacing w:before="120" w:after="280" w:afterAutospacing="1"/>
        <w:jc w:val="center"/>
        <w:rPr>
          <w:i/>
          <w:iCs/>
          <w:color w:val="000000"/>
          <w:lang w:val="vi-VN"/>
        </w:rPr>
      </w:pPr>
    </w:p>
    <w:p w14:paraId="3665236B" w14:textId="77777777" w:rsidR="006F4530" w:rsidRPr="006B44EA" w:rsidRDefault="006F4530" w:rsidP="006F4530">
      <w:pPr>
        <w:spacing w:before="120" w:after="280" w:afterAutospacing="1"/>
        <w:jc w:val="center"/>
        <w:rPr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>CỘNG HÒA XÃ HỘI CHỦ NGHĨA VIỆT NAM</w:t>
      </w:r>
      <w:r w:rsidRPr="006B44EA">
        <w:rPr>
          <w:b/>
          <w:bCs/>
          <w:color w:val="000000"/>
          <w:lang w:val="vi-VN"/>
        </w:rPr>
        <w:br/>
        <w:t xml:space="preserve">Độc lập - Tự do - Hạnh phúc </w:t>
      </w:r>
      <w:r w:rsidRPr="006B44EA">
        <w:rPr>
          <w:b/>
          <w:bCs/>
          <w:color w:val="000000"/>
          <w:lang w:val="vi-VN"/>
        </w:rPr>
        <w:br/>
        <w:t>---------------</w:t>
      </w:r>
    </w:p>
    <w:p w14:paraId="610C9A88" w14:textId="77777777" w:rsidR="006F4530" w:rsidRPr="006B44EA" w:rsidRDefault="006F4530" w:rsidP="006F4530">
      <w:pPr>
        <w:spacing w:before="120" w:after="280" w:afterAutospacing="1"/>
        <w:jc w:val="right"/>
        <w:rPr>
          <w:color w:val="000000"/>
          <w:lang w:val="vi-VN"/>
        </w:rPr>
      </w:pPr>
      <w:r w:rsidRPr="006B44EA">
        <w:rPr>
          <w:i/>
          <w:iCs/>
          <w:color w:val="000000"/>
          <w:lang w:val="vi-VN"/>
        </w:rPr>
        <w:t>……, ngày ….. tháng …. năm 20….</w:t>
      </w:r>
    </w:p>
    <w:p w14:paraId="3B914B5E" w14:textId="77777777" w:rsidR="006F4530" w:rsidRPr="006B44EA" w:rsidRDefault="006F4530" w:rsidP="006F4530">
      <w:pPr>
        <w:jc w:val="center"/>
        <w:rPr>
          <w:b/>
          <w:bCs/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>PHIẾU ĐẶT MUA LÔ CỔ PHẦN</w:t>
      </w:r>
    </w:p>
    <w:p w14:paraId="50052792" w14:textId="77777777" w:rsidR="006F4530" w:rsidRPr="006B44EA" w:rsidRDefault="006F4530" w:rsidP="006F4530">
      <w:pPr>
        <w:jc w:val="center"/>
        <w:rPr>
          <w:bCs/>
          <w:color w:val="000000"/>
          <w:lang w:val="vi-VN"/>
        </w:rPr>
      </w:pPr>
      <w:r w:rsidRPr="006B44EA">
        <w:rPr>
          <w:bCs/>
          <w:color w:val="000000"/>
          <w:lang w:val="vi-VN"/>
        </w:rPr>
        <w:t>(Xác định nhà đầu tư đặt giá mua cao nhất duy nhất trong trường hợp cuộc bán đấu giá/chào bán cạnh tranh có từ hai nhà đầu tư trở lên trả giá cao nhất bằng nhau)</w:t>
      </w:r>
    </w:p>
    <w:p w14:paraId="70CBDE62" w14:textId="77777777" w:rsidR="006F4530" w:rsidRPr="006B44EA" w:rsidRDefault="006F4530" w:rsidP="006F4530">
      <w:pPr>
        <w:spacing w:before="120" w:after="280" w:afterAutospacing="1"/>
        <w:jc w:val="center"/>
        <w:rPr>
          <w:b/>
          <w:bCs/>
          <w:color w:val="000000"/>
          <w:lang w:val="vi-VN"/>
        </w:rPr>
      </w:pPr>
    </w:p>
    <w:p w14:paraId="581F4757" w14:textId="77777777" w:rsidR="006F4530" w:rsidRPr="006B44EA" w:rsidRDefault="006F4530" w:rsidP="006F4530">
      <w:pPr>
        <w:spacing w:before="120" w:after="280" w:afterAutospacing="1"/>
        <w:jc w:val="center"/>
        <w:rPr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 xml:space="preserve">Kính gửi: </w:t>
      </w:r>
      <w:r>
        <w:rPr>
          <w:b/>
          <w:bCs/>
          <w:color w:val="000000"/>
        </w:rPr>
        <w:t>Sở Giao dịch Chứng khoán Hà Nội (HNX)</w:t>
      </w:r>
    </w:p>
    <w:p w14:paraId="4300CA9E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Tên tổ chức hoặc cá nhân:............................................................................................................... </w:t>
      </w:r>
    </w:p>
    <w:p w14:paraId="1069EC76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Số ĐKKD/CMND/CCCD/Hộ chiếu………….…Ngày cấp…………………… Nơi cấp.............. </w:t>
      </w:r>
    </w:p>
    <w:p w14:paraId="4AA13545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Địa chỉ:.............................................................................................................................................. </w:t>
      </w:r>
    </w:p>
    <w:p w14:paraId="25858012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Điện thoại: ………………………………………………………….Fax:........................................ </w:t>
      </w:r>
    </w:p>
    <w:p w14:paraId="0D8EEA84" w14:textId="10F25FB1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Số tài khoản ngân hàng:…………………………………………… Mở tại ..................................... </w:t>
      </w:r>
    </w:p>
    <w:p w14:paraId="3EC7715E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Ngày tổ chức bỏ phiếu kín</w:t>
      </w:r>
      <w:r w:rsidRPr="004D68CD">
        <w:rPr>
          <w:color w:val="000000"/>
          <w:lang w:val="vi-VN"/>
        </w:rPr>
        <w:t>......................................................................</w:t>
      </w:r>
      <w:r w:rsidRPr="004D68CD">
        <w:rPr>
          <w:color w:val="000000"/>
          <w:lang w:val="en-GB"/>
        </w:rPr>
        <w:t>(</w:t>
      </w:r>
      <w:r w:rsidRPr="006B44EA">
        <w:rPr>
          <w:color w:val="000000"/>
          <w:lang w:val="en-GB"/>
        </w:rPr>
        <w:t>Tổ chức bán đấu giá điền sẵn thông tin)</w:t>
      </w:r>
      <w:r w:rsidRPr="006B44EA">
        <w:rPr>
          <w:color w:val="000000"/>
          <w:lang w:val="vi-VN"/>
        </w:rPr>
        <w:t xml:space="preserve"> </w:t>
      </w:r>
    </w:p>
    <w:p w14:paraId="0454EB75" w14:textId="415DB07A" w:rsidR="006F4530" w:rsidRPr="006B44EA" w:rsidRDefault="006F4530" w:rsidP="006F4530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</w:rPr>
        <w:t xml:space="preserve">Giá khởi điểm: </w:t>
      </w:r>
      <w:r w:rsidR="000C07B2" w:rsidRPr="000C07B2">
        <w:rPr>
          <w:color w:val="000000"/>
        </w:rPr>
        <w:t>1.255.617.960.000</w:t>
      </w:r>
      <w:r w:rsidR="000C07B2">
        <w:rPr>
          <w:color w:val="000000"/>
        </w:rPr>
        <w:t xml:space="preserve"> </w:t>
      </w:r>
      <w:r w:rsidRPr="006B44EA">
        <w:rPr>
          <w:color w:val="000000"/>
        </w:rPr>
        <w:t xml:space="preserve">đồng/lô cổ phần </w:t>
      </w:r>
    </w:p>
    <w:p w14:paraId="48D9A5D8" w14:textId="77777777" w:rsidR="006F4530" w:rsidRPr="006B44EA" w:rsidRDefault="006F4530" w:rsidP="006F4530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</w:rPr>
        <w:t xml:space="preserve">Số lượng cổ phần của lô cổ phần: </w:t>
      </w:r>
      <w:r w:rsidRPr="006B44EA">
        <w:rPr>
          <w:color w:val="000000"/>
          <w:lang w:val="vi-VN"/>
        </w:rPr>
        <w:t> </w:t>
      </w:r>
      <w:r w:rsidRPr="00127CB3">
        <w:rPr>
          <w:color w:val="000000"/>
          <w:lang w:val="vi-VN"/>
        </w:rPr>
        <w:t>44.211.900 cổ phần</w:t>
      </w:r>
    </w:p>
    <w:p w14:paraId="60BC2E1A" w14:textId="42481229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Số tiền đặt cọc đã nộp:</w:t>
      </w:r>
      <w:r w:rsidRPr="006F4530">
        <w:rPr>
          <w:color w:val="000000"/>
          <w:lang w:val="vi-VN"/>
        </w:rPr>
        <w:t xml:space="preserve"> </w:t>
      </w:r>
      <w:r w:rsidRPr="006B44EA">
        <w:rPr>
          <w:color w:val="000000"/>
          <w:lang w:val="vi-VN"/>
        </w:rPr>
        <w:t> </w:t>
      </w:r>
      <w:r w:rsidRPr="00127CB3">
        <w:rPr>
          <w:color w:val="000000"/>
          <w:lang w:val="vi-VN"/>
        </w:rPr>
        <w:t>125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561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796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000</w:t>
      </w:r>
      <w:r>
        <w:rPr>
          <w:color w:val="000000"/>
        </w:rPr>
        <w:t xml:space="preserve"> đồng</w:t>
      </w:r>
      <w:r w:rsidRPr="006B44EA">
        <w:rPr>
          <w:color w:val="000000"/>
          <w:lang w:val="vi-VN"/>
        </w:rPr>
        <w:t xml:space="preserve"> (Bằng chữ:</w:t>
      </w:r>
      <w:r w:rsidRPr="006F4530">
        <w:rPr>
          <w:color w:val="000000"/>
        </w:rPr>
        <w:t xml:space="preserve"> </w:t>
      </w:r>
      <w:r>
        <w:rPr>
          <w:color w:val="000000"/>
        </w:rPr>
        <w:t>Một trăm hai mươi lăm tỷ năm trăm sáu mươi mốt triệu bảy trăm chín mươi sáu nghìn đồng</w:t>
      </w:r>
      <w:r>
        <w:rPr>
          <w:color w:val="000000"/>
          <w:lang w:val="vi-VN"/>
        </w:rPr>
        <w:t>)</w:t>
      </w:r>
    </w:p>
    <w:p w14:paraId="2E418518" w14:textId="7122C477" w:rsidR="006F4530" w:rsidRPr="006B44EA" w:rsidRDefault="006F4530" w:rsidP="006F4530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Sau khi nghiên cứu Quy chế bán đấu giá lô cổ phần của </w:t>
      </w:r>
      <w:r>
        <w:rPr>
          <w:color w:val="000000"/>
        </w:rPr>
        <w:t>Tổng Công ty Công nghiệp Dầu thực vật Việt Nam- Công ty cổ phần</w:t>
      </w:r>
      <w:r w:rsidR="00C2123D">
        <w:rPr>
          <w:color w:val="000000"/>
        </w:rPr>
        <w:t xml:space="preserve"> do Tổng công ty Đầu tư và Kinh doanh vốn nhà nước sở hữu</w:t>
      </w:r>
      <w:r w:rsidRPr="006B44EA">
        <w:rPr>
          <w:color w:val="000000"/>
          <w:lang w:val="vi-VN"/>
        </w:rPr>
        <w:t>, tôi/chúng tôi đồng ý đặt mua lô cổ phần đã đăng ký với giá</w:t>
      </w:r>
      <w:r w:rsidRPr="006B44EA">
        <w:rPr>
          <w:color w:val="000000"/>
        </w:rPr>
        <w:t xml:space="preserve"> cho LÔ cổ phần</w:t>
      </w:r>
      <w:r w:rsidRPr="006B44EA">
        <w:rPr>
          <w:color w:val="000000"/>
          <w:lang w:val="vi-VN"/>
        </w:rPr>
        <w:t xml:space="preserve"> như sau: </w:t>
      </w:r>
    </w:p>
    <w:tbl>
      <w:tblPr>
        <w:tblW w:w="3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7"/>
        <w:gridCol w:w="3362"/>
      </w:tblGrid>
      <w:tr w:rsidR="006F4530" w:rsidRPr="006B44EA" w14:paraId="3026A8D0" w14:textId="77777777" w:rsidTr="002418F8">
        <w:trPr>
          <w:jc w:val="center"/>
        </w:trPr>
        <w:tc>
          <w:tcPr>
            <w:tcW w:w="5000" w:type="pct"/>
            <w:gridSpan w:val="2"/>
            <w:shd w:val="solid" w:color="FFFFFF" w:fill="auto"/>
            <w:vAlign w:val="center"/>
            <w:hideMark/>
          </w:tcPr>
          <w:p w14:paraId="229BC7E8" w14:textId="77777777" w:rsidR="006F4530" w:rsidRPr="006B44EA" w:rsidRDefault="006F4530" w:rsidP="002418F8">
            <w:pPr>
              <w:spacing w:before="120"/>
              <w:jc w:val="center"/>
              <w:rPr>
                <w:b/>
                <w:bCs/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Mức giá đặt mua</w:t>
            </w:r>
            <w:r w:rsidRPr="006B44EA">
              <w:rPr>
                <w:b/>
                <w:bCs/>
                <w:color w:val="000000"/>
                <w:u w:val="single"/>
              </w:rPr>
              <w:t xml:space="preserve"> LÔ</w:t>
            </w:r>
            <w:r w:rsidRPr="006B44EA">
              <w:rPr>
                <w:b/>
                <w:bCs/>
                <w:color w:val="000000"/>
                <w:lang w:val="vi-VN"/>
              </w:rPr>
              <w:t xml:space="preserve"> cổ phần</w:t>
            </w:r>
          </w:p>
          <w:p w14:paraId="4D50CF1F" w14:textId="77777777" w:rsidR="006F4530" w:rsidRPr="006B44EA" w:rsidRDefault="006F4530" w:rsidP="002418F8">
            <w:pPr>
              <w:spacing w:before="120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</w:rPr>
              <w:t>(đơn vị: đồng/lô cổ phần)</w:t>
            </w:r>
          </w:p>
        </w:tc>
      </w:tr>
      <w:tr w:rsidR="006F4530" w:rsidRPr="006B44EA" w14:paraId="6C8A2CF6" w14:textId="77777777" w:rsidTr="002418F8">
        <w:trPr>
          <w:jc w:val="center"/>
        </w:trPr>
        <w:tc>
          <w:tcPr>
            <w:tcW w:w="2581" w:type="pct"/>
            <w:shd w:val="solid" w:color="FFFFFF" w:fill="auto"/>
            <w:vAlign w:val="center"/>
            <w:hideMark/>
          </w:tcPr>
          <w:p w14:paraId="5626F127" w14:textId="77777777" w:rsidR="006F4530" w:rsidRPr="006B44EA" w:rsidRDefault="006F4530" w:rsidP="002418F8">
            <w:pPr>
              <w:spacing w:before="120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Bằng số</w:t>
            </w:r>
          </w:p>
        </w:tc>
        <w:tc>
          <w:tcPr>
            <w:tcW w:w="2419" w:type="pct"/>
            <w:shd w:val="solid" w:color="FFFFFF" w:fill="auto"/>
            <w:vAlign w:val="center"/>
            <w:hideMark/>
          </w:tcPr>
          <w:p w14:paraId="2EFE4AD9" w14:textId="77777777" w:rsidR="006F4530" w:rsidRPr="006B44EA" w:rsidRDefault="006F4530" w:rsidP="002418F8">
            <w:pPr>
              <w:spacing w:before="120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B</w:t>
            </w:r>
            <w:r w:rsidRPr="006B44EA">
              <w:rPr>
                <w:b/>
                <w:bCs/>
                <w:color w:val="000000"/>
              </w:rPr>
              <w:t>ằ</w:t>
            </w:r>
            <w:r w:rsidRPr="006B44EA">
              <w:rPr>
                <w:b/>
                <w:bCs/>
                <w:color w:val="000000"/>
                <w:lang w:val="vi-VN"/>
              </w:rPr>
              <w:t>ng chữ</w:t>
            </w:r>
          </w:p>
        </w:tc>
      </w:tr>
      <w:tr w:rsidR="006F4530" w:rsidRPr="006B44EA" w14:paraId="240377DE" w14:textId="77777777" w:rsidTr="006F4530">
        <w:trPr>
          <w:trHeight w:val="1250"/>
          <w:jc w:val="center"/>
        </w:trPr>
        <w:tc>
          <w:tcPr>
            <w:tcW w:w="2581" w:type="pct"/>
            <w:shd w:val="solid" w:color="FFFFFF" w:fill="auto"/>
            <w:vAlign w:val="center"/>
            <w:hideMark/>
          </w:tcPr>
          <w:p w14:paraId="0BEBDA2C" w14:textId="77777777" w:rsidR="006F4530" w:rsidRPr="006B44EA" w:rsidRDefault="006F4530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lastRenderedPageBreak/>
              <w:t> </w:t>
            </w:r>
          </w:p>
          <w:p w14:paraId="721D86C0" w14:textId="77777777" w:rsidR="006F4530" w:rsidRPr="006B44EA" w:rsidRDefault="006F4530" w:rsidP="002418F8">
            <w:pPr>
              <w:spacing w:before="120"/>
              <w:jc w:val="both"/>
              <w:rPr>
                <w:color w:val="000000"/>
              </w:rPr>
            </w:pPr>
          </w:p>
        </w:tc>
        <w:tc>
          <w:tcPr>
            <w:tcW w:w="2419" w:type="pct"/>
            <w:shd w:val="solid" w:color="FFFFFF" w:fill="auto"/>
            <w:vAlign w:val="center"/>
            <w:hideMark/>
          </w:tcPr>
          <w:p w14:paraId="71C75980" w14:textId="77777777" w:rsidR="006F4530" w:rsidRPr="006B44EA" w:rsidRDefault="006F4530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  <w:p w14:paraId="07C1771E" w14:textId="77777777" w:rsidR="006F4530" w:rsidRPr="006B44EA" w:rsidRDefault="006F4530" w:rsidP="002418F8">
            <w:pPr>
              <w:spacing w:before="120"/>
              <w:jc w:val="both"/>
              <w:rPr>
                <w:color w:val="000000"/>
              </w:rPr>
            </w:pPr>
          </w:p>
        </w:tc>
      </w:tr>
    </w:tbl>
    <w:p w14:paraId="6D6735F0" w14:textId="6F6A1410" w:rsidR="004B3510" w:rsidRDefault="006F4530" w:rsidP="006F52E8">
      <w:pPr>
        <w:spacing w:before="120" w:after="280" w:afterAutospacing="1"/>
        <w:ind w:left="5040"/>
      </w:pPr>
      <w:r w:rsidRPr="006B44EA">
        <w:rPr>
          <w:b/>
          <w:bCs/>
          <w:color w:val="000000"/>
          <w:lang w:val="vi-VN"/>
        </w:rPr>
        <w:t>TỔ CHỨC, CÁ NHÂN ĐẶT MUA</w:t>
      </w:r>
      <w:r w:rsidRPr="006B44EA">
        <w:rPr>
          <w:b/>
          <w:bCs/>
          <w:color w:val="000000"/>
          <w:lang w:val="vi-VN"/>
        </w:rPr>
        <w:br/>
      </w:r>
      <w:r w:rsidRPr="006B44EA">
        <w:rPr>
          <w:i/>
          <w:iCs/>
          <w:color w:val="000000"/>
          <w:lang w:val="vi-VN"/>
        </w:rPr>
        <w:t>(Chữ ký, họ tên, đóng dấu (đối với tổ chức)</w:t>
      </w:r>
    </w:p>
    <w:sectPr w:rsidR="004B3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530"/>
    <w:rsid w:val="000C07B2"/>
    <w:rsid w:val="002408BA"/>
    <w:rsid w:val="004646F8"/>
    <w:rsid w:val="004B3510"/>
    <w:rsid w:val="004D68CD"/>
    <w:rsid w:val="006C4DEE"/>
    <w:rsid w:val="006F4530"/>
    <w:rsid w:val="006F52E8"/>
    <w:rsid w:val="00826729"/>
    <w:rsid w:val="00B75A55"/>
    <w:rsid w:val="00C2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801BB"/>
  <w15:chartTrackingRefBased/>
  <w15:docId w15:val="{F1223904-6606-459E-B41E-079087E8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C0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Sang</cp:lastModifiedBy>
  <cp:revision>11</cp:revision>
  <dcterms:created xsi:type="dcterms:W3CDTF">2021-09-06T07:14:00Z</dcterms:created>
  <dcterms:modified xsi:type="dcterms:W3CDTF">2021-10-15T09:02:00Z</dcterms:modified>
</cp:coreProperties>
</file>